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D5E" w:rsidRPr="00F14D5E" w:rsidRDefault="00F14D5E" w:rsidP="00F14D5E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Usnesení z jednání zastupitelstva Obce Nebanice ze dne 23.07.2009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 396 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OZ schválilo uzavření Smlouvy o dílo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jejímiž </w:t>
      </w:r>
      <w:r w:rsidRPr="00F14D5E">
        <w:rPr>
          <w:rFonts w:ascii="Times New Roman" w:eastAsia="Times New Roman" w:hAnsi="Times New Roman" w:cs="Times New Roman"/>
          <w:color w:val="000000"/>
          <w:u w:val="single"/>
          <w:lang w:eastAsia="cs-CZ"/>
        </w:rPr>
        <w:t>smluvními stranami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jsou</w:t>
      </w:r>
    </w:p>
    <w:p w:rsidR="00F14D5E" w:rsidRPr="00F14D5E" w:rsidRDefault="00F14D5E" w:rsidP="00F14D5E">
      <w:pPr>
        <w:numPr>
          <w:ilvl w:val="2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Obec Nebanice</w:t>
      </w:r>
    </w:p>
    <w:p w:rsidR="00F14D5E" w:rsidRPr="00F14D5E" w:rsidRDefault="00F14D5E" w:rsidP="00F14D5E">
      <w:pPr>
        <w:numPr>
          <w:ilvl w:val="2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ART KODIAK s r.o., IČO 26376351, se sídlem v Rokycanech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jejímž </w:t>
      </w:r>
      <w:r w:rsidRPr="00F14D5E">
        <w:rPr>
          <w:rFonts w:ascii="Times New Roman" w:eastAsia="Times New Roman" w:hAnsi="Times New Roman" w:cs="Times New Roman"/>
          <w:color w:val="000000"/>
          <w:u w:val="single"/>
          <w:lang w:eastAsia="cs-CZ"/>
        </w:rPr>
        <w:t>předmětem 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je</w:t>
      </w:r>
    </w:p>
    <w:p w:rsidR="00F14D5E" w:rsidRPr="00F14D5E" w:rsidRDefault="00F14D5E" w:rsidP="00F14D5E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Restaurování vstupní brány do areálu hřbitova v obci Nebanice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Celková </w:t>
      </w:r>
      <w:r w:rsidRPr="00F14D5E">
        <w:rPr>
          <w:rFonts w:ascii="Times New Roman" w:eastAsia="Times New Roman" w:hAnsi="Times New Roman" w:cs="Times New Roman"/>
          <w:color w:val="000000"/>
          <w:u w:val="single"/>
          <w:lang w:eastAsia="cs-CZ"/>
        </w:rPr>
        <w:t>cena za dílo </w:t>
      </w:r>
      <w:proofErr w:type="gramStart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je  123</w:t>
      </w:r>
      <w:proofErr w:type="gramEnd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284,- Kč.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a pověřilo starostku </w:t>
      </w:r>
      <w:proofErr w:type="gramStart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obce  k</w:t>
      </w:r>
      <w:proofErr w:type="gramEnd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podpisu této smlouvy.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 397 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OZ neschválilo vyhlášení záměru prodeje pro pozemkovou parcelu číslo 234 o </w:t>
      </w:r>
      <w:proofErr w:type="gramStart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výměře  9</w:t>
      </w:r>
      <w:proofErr w:type="gramEnd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 077m2 </w:t>
      </w:r>
      <w:proofErr w:type="spellStart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k.ú</w:t>
      </w:r>
      <w:proofErr w:type="spellEnd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. Nebanice.</w:t>
      </w:r>
    </w:p>
    <w:p w:rsidR="00F14D5E" w:rsidRPr="00F14D5E" w:rsidRDefault="00F14D5E" w:rsidP="00F14D5E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 398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OZ schválilo, aby byl vyhlášen záměr pronájmu na objekt občanské vybavenosti číslo popisné 31 na pozemku parcela číslo 28, vyjma samostatné bytové jednotky nacházející se v přízemí, a pozemky parcela číslo 27 o výměře 832m</w:t>
      </w:r>
      <w:r w:rsidRPr="00F14D5E">
        <w:rPr>
          <w:rFonts w:ascii="Times New Roman" w:eastAsia="Times New Roman" w:hAnsi="Times New Roman" w:cs="Times New Roman"/>
          <w:color w:val="000000"/>
          <w:vertAlign w:val="superscript"/>
          <w:lang w:eastAsia="cs-CZ"/>
        </w:rPr>
        <w:t>2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a parcela číslo 26 o výměře 3 702 m</w:t>
      </w:r>
      <w:proofErr w:type="gramStart"/>
      <w:r w:rsidRPr="00F14D5E">
        <w:rPr>
          <w:rFonts w:ascii="Times New Roman" w:eastAsia="Times New Roman" w:hAnsi="Times New Roman" w:cs="Times New Roman"/>
          <w:color w:val="000000"/>
          <w:vertAlign w:val="superscript"/>
          <w:lang w:eastAsia="cs-CZ"/>
        </w:rPr>
        <w:t>2 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vše</w:t>
      </w:r>
      <w:proofErr w:type="gramEnd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 v </w:t>
      </w:r>
      <w:proofErr w:type="spellStart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k.ú.Nebanice</w:t>
      </w:r>
      <w:proofErr w:type="spellEnd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 a aby byla uzavřena nájemní smlouva se společností Pomoc v nouzi, o.p.s. za  těchto navržených podmínek:</w:t>
      </w:r>
    </w:p>
    <w:p w:rsidR="00F14D5E" w:rsidRPr="00F14D5E" w:rsidRDefault="00F14D5E" w:rsidP="00F14D5E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Obec Nebanice jako </w:t>
      </w:r>
      <w:proofErr w:type="gramStart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„ pronajímatel</w:t>
      </w:r>
      <w:proofErr w:type="gramEnd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 „</w:t>
      </w:r>
    </w:p>
    <w:p w:rsidR="00F14D5E" w:rsidRPr="00F14D5E" w:rsidRDefault="00F14D5E" w:rsidP="00F14D5E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Pomoc v nouzi, o.p.s. jako </w:t>
      </w:r>
      <w:proofErr w:type="gramStart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„ nájemce</w:t>
      </w:r>
      <w:proofErr w:type="gramEnd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 „</w:t>
      </w:r>
    </w:p>
    <w:p w:rsidR="00F14D5E" w:rsidRPr="00F14D5E" w:rsidRDefault="00F14D5E" w:rsidP="00F14D5E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Nájemce uhradí měsíční nájemné 10 000,-Kč, počínaje měsícem od 1.9.2009 do 30.4.2012</w:t>
      </w:r>
    </w:p>
    <w:p w:rsidR="00F14D5E" w:rsidRPr="00F14D5E" w:rsidRDefault="00F14D5E" w:rsidP="00F14D5E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Nájemce zajistí běžnou údržbu objektu z vlastních zdrojů</w:t>
      </w:r>
    </w:p>
    <w:p w:rsidR="00F14D5E" w:rsidRPr="00F14D5E" w:rsidRDefault="00F14D5E" w:rsidP="00F14D5E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Nájemce ponese náklady na energie spojené s provozem tohoto zařízení</w:t>
      </w:r>
    </w:p>
    <w:p w:rsidR="00F14D5E" w:rsidRPr="00F14D5E" w:rsidRDefault="00F14D5E" w:rsidP="00F14D5E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Nájemce zajistí stálý personální dohled</w:t>
      </w:r>
    </w:p>
    <w:p w:rsidR="00F14D5E" w:rsidRPr="00F14D5E" w:rsidRDefault="00F14D5E" w:rsidP="00F14D5E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Nájemce zajistí údržbu příslušné části pozemku</w:t>
      </w:r>
    </w:p>
    <w:p w:rsidR="00F14D5E" w:rsidRPr="00F14D5E" w:rsidRDefault="00F14D5E" w:rsidP="00F14D5E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Nájemní smlouva vstoupí v platnost pouze tehdy, pokud nájemce získá příspěvek od KK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a pověřuje starostku obce k podpisu této nájemní smlouvy.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br/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br/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 399 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OZ neschválilo zapojení obce Nebanice do projektu ohledně odchytu toulavých psů.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 400 </w:t>
      </w: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 xml:space="preserve">OZ schválilo finanční příspěvek ve výši 3 200 Kč určený pro financování MAS 21, o.p.s. na rok </w:t>
      </w:r>
      <w:proofErr w:type="gramStart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2009 – 2010</w:t>
      </w:r>
      <w:proofErr w:type="gramEnd"/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, který bude uhrazen prostřednictvím sdružení Chebská pánev.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F14D5E" w:rsidRPr="00F14D5E" w:rsidRDefault="00F14D5E" w:rsidP="00F14D5E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Starostka obce Nebanice                                                  Místostarostka </w:t>
      </w:r>
      <w:proofErr w:type="spellStart"/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obce</w:t>
      </w:r>
      <w:proofErr w:type="spellEnd"/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</w:t>
      </w:r>
    </w:p>
    <w:p w:rsidR="00F14D5E" w:rsidRPr="00F14D5E" w:rsidRDefault="00F14D5E" w:rsidP="00F14D5E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F14D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   Kateřina Havlíková</w:t>
      </w:r>
    </w:p>
    <w:p w:rsidR="00871579" w:rsidRDefault="00F14D5E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B59B8"/>
    <w:multiLevelType w:val="multilevel"/>
    <w:tmpl w:val="6D7C99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46226"/>
    <w:multiLevelType w:val="multilevel"/>
    <w:tmpl w:val="5204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333CB9"/>
    <w:multiLevelType w:val="multilevel"/>
    <w:tmpl w:val="710E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D5E"/>
    <w:rsid w:val="000121B0"/>
    <w:rsid w:val="001A1E3F"/>
    <w:rsid w:val="001B45A1"/>
    <w:rsid w:val="00406D8C"/>
    <w:rsid w:val="0054309B"/>
    <w:rsid w:val="0064597F"/>
    <w:rsid w:val="006D7041"/>
    <w:rsid w:val="00C97236"/>
    <w:rsid w:val="00F1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C08A78-2855-43ED-99B3-8D293884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6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2018-02-07T09:26:00Z</dcterms:created>
  <dcterms:modified xsi:type="dcterms:W3CDTF">2018-02-07T09:26:00Z</dcterms:modified>
</cp:coreProperties>
</file>