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DC" w:rsidRPr="00DC23DC" w:rsidRDefault="00DC23DC" w:rsidP="00DC23D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Usnesení z jednání zastupitelstva Obce Nebanice ze dne 09.09.2009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401 </w:t>
      </w:r>
      <w:proofErr w:type="gram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OZ  neschválilo</w:t>
      </w:r>
      <w:proofErr w:type="gram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revokaci usnesení číslo 397 ze dne 23.7.2009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402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DC23DC">
        <w:rPr>
          <w:rFonts w:ascii="Times New Roman" w:eastAsia="Times New Roman" w:hAnsi="Times New Roman" w:cs="Times New Roman"/>
          <w:lang w:eastAsia="cs-CZ"/>
        </w:rPr>
        <w:t xml:space="preserve">OZ schválilo rozpočtové opatření </w:t>
      </w:r>
      <w:proofErr w:type="gramStart"/>
      <w:r w:rsidRPr="00DC23DC">
        <w:rPr>
          <w:rFonts w:ascii="Times New Roman" w:eastAsia="Times New Roman" w:hAnsi="Times New Roman" w:cs="Times New Roman"/>
          <w:lang w:eastAsia="cs-CZ"/>
        </w:rPr>
        <w:t>( příloha</w:t>
      </w:r>
      <w:proofErr w:type="gramEnd"/>
      <w:r w:rsidRPr="00DC23DC">
        <w:rPr>
          <w:rFonts w:ascii="Times New Roman" w:eastAsia="Times New Roman" w:hAnsi="Times New Roman" w:cs="Times New Roman"/>
          <w:lang w:eastAsia="cs-CZ"/>
        </w:rPr>
        <w:t xml:space="preserve"> č.1 )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403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OZ schválilo </w:t>
      </w:r>
      <w:proofErr w:type="gram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vyhlášení  záměru</w:t>
      </w:r>
      <w:proofErr w:type="gram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  prodeje na část pozemkové parcely, která vznikne oddělením z pozemkové parcely 166/3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ihned poté, až bude zhotoven oddělovací geometrický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plán.Veškeré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náklady spojené s pořízením oddělovacího geometrického plánu uhradí žadatelka o koupi.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404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OZ schvaluje vyhlášení záměru prodeje na pozemkovou parcelu číslo 97/5 o výměře 242 m</w:t>
      </w:r>
      <w:r w:rsidRPr="00DC23DC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v 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405 </w:t>
      </w:r>
      <w:r w:rsidRPr="00DC23DC">
        <w:rPr>
          <w:rFonts w:ascii="Times New Roman" w:eastAsia="Times New Roman" w:hAnsi="Times New Roman" w:cs="Times New Roman"/>
          <w:lang w:eastAsia="cs-CZ"/>
        </w:rPr>
        <w:t>OZ schvaluje vyhlášení záměru prodeje na pozemkovou parcelu číslo 97/6 o výměře 196 m</w:t>
      </w:r>
      <w:r w:rsidRPr="00DC23DC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DC23DC">
        <w:rPr>
          <w:rFonts w:ascii="Times New Roman" w:eastAsia="Times New Roman" w:hAnsi="Times New Roman" w:cs="Times New Roman"/>
          <w:lang w:eastAsia="cs-CZ"/>
        </w:rPr>
        <w:t> v k.ú.Nebanice.                                                                                                    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406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OZ pověřilo starostku obce, aby prověřila situaci ohledně umístění železničního kabelu v parcele číslo 172/1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407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OZ schválilo Dodatek číslo 1 vztahující se k uzavřené Smlouvě o nájmu bytových a nebytových prostor </w:t>
      </w:r>
      <w:proofErr w:type="gram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( „</w:t>
      </w:r>
      <w:proofErr w:type="gram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pronajímatel“ Obec Nebanice a „nájemce“ Pomoc v nouzi, o.p.s. ),  jehož předmětem  je dočasná změna nájemného z 10 000,- Kč měsíčně na 88 000,- Kč měsíčně na dobu od září 2009 do prosince 2009 včetně s tím, že bude provedena jednorázová úhrada nájemného a to do 31.10.2009.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408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OZ schválilo uzavření Smlouvy o dílo (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SoD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), kde je zhotovitelem firma </w:t>
      </w:r>
      <w:proofErr w:type="gram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NOVÝ  DOMOV</w:t>
      </w:r>
      <w:proofErr w:type="gram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s r.o., IČ 26408392, se sídlem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Nehrova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26, Mariánské Lázně, předmětem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SoD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je oprava příček, zdí, omítky, WC a koupelen a nejvyšší přípustná cena za dílo činí  300 000,- Kč včetně DPH.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409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OZ schválilo, aby byla provedena změna využití budovy s číslem popisným 31 </w:t>
      </w:r>
      <w:proofErr w:type="gram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Nebanice</w:t>
      </w:r>
      <w:proofErr w:type="gram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a to ze současného využití jako objekt občanské vybavenosti na využití budovy, které bude vyhovovat pro účely Domu na půli cesty.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 410 </w:t>
      </w: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OZ schválilo, že pan Jaroslav Netrval musí doložit na obecní úřad Nebanice písemný souhlas obyvatel žijících v této lokalitě </w:t>
      </w:r>
      <w:proofErr w:type="gram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( tj.</w:t>
      </w:r>
      <w:proofErr w:type="gram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p.Štěpánka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p.Pagáče,p.Netrvalové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m.Dobrovolných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a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Calekových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 xml:space="preserve"> ) s umístěním včelstev na parcele č.16 v </w:t>
      </w:r>
      <w:proofErr w:type="spellStart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Místostarostka </w:t>
      </w:r>
      <w:proofErr w:type="spellStart"/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obce</w:t>
      </w:r>
      <w:proofErr w:type="spellEnd"/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Nebanice</w:t>
      </w:r>
    </w:p>
    <w:p w:rsidR="00DC23DC" w:rsidRPr="00DC23DC" w:rsidRDefault="00DC23DC" w:rsidP="00DC23D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DC23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871579" w:rsidRDefault="00DC23DC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DC"/>
    <w:rsid w:val="000121B0"/>
    <w:rsid w:val="001A1E3F"/>
    <w:rsid w:val="001B45A1"/>
    <w:rsid w:val="00406D8C"/>
    <w:rsid w:val="0054309B"/>
    <w:rsid w:val="0064597F"/>
    <w:rsid w:val="006D7041"/>
    <w:rsid w:val="00C97236"/>
    <w:rsid w:val="00D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AD37F-0B02-49C5-BC02-E2A7D09C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2018-02-07T09:27:00Z</dcterms:created>
  <dcterms:modified xsi:type="dcterms:W3CDTF">2018-02-07T09:27:00Z</dcterms:modified>
</cp:coreProperties>
</file>