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26" w:rsidRPr="00AD6826" w:rsidRDefault="00AD6826" w:rsidP="00AD682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44/05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AD6826" w:rsidRPr="00AD6826" w:rsidRDefault="00AD6826" w:rsidP="00AD6826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 schůze obecního zastupitelstva Obce Nebanice ze dne 27.10.2005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AD6826" w:rsidRPr="00AD6826" w:rsidRDefault="00AD6826" w:rsidP="00AD6826">
      <w:pPr>
        <w:spacing w:after="0" w:line="240" w:lineRule="auto"/>
        <w:ind w:left="90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1.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Smlouva RD 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2.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zápisu z předcházejícího jednání zastupitelstva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3.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usnesení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4.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finanční situaci obce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5.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Změna územního plánu zóny Nebanice č.6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6.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Vyhlášení inventarizace majetku obce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7.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Prodej zahrad</w:t>
      </w:r>
    </w:p>
    <w:p w:rsidR="00AD6826" w:rsidRPr="00AD6826" w:rsidRDefault="00AD6826" w:rsidP="00AD6826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8.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Různé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1. Smlouva RD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účasti zástupce společnosti RECOM Reality byla projednána předložená Mandátní smlouva, jejímž předmětem je zajištění provedení realitní a inženýrské činnosti při přípravě a realizaci stavby „ Výstavba dvaceti bytových jednotek Nebanice „ 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podepsání Mandátní smlouvy v předloženém znění.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Balko, S. Dušek                      T: 10.11.2005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2. Kontrola zápisu a odsouhlasení programu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Zápis bez připomínek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program jednání dnešního zastupitelstva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Kontrola usnesení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391-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vyhlašuje záměr prodeje p.p.č. 36 část, k.ú. Hněvín – splněno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405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– OZ projednalo a schvaluje nabytí nemovitosti p.p.č. 34/6 k.ú. Nebanice o výměře 26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od manželů Meiserových za cenu 100,- Kč za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OZ ukládá zabezpečit realizaci kupní smlouvy a registraci pozemku v LV u KÚ Cheb.- trvá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407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– Žádost p. K. Filípka k pronájmu pozemků obce, žádost bude projednávána po předložení podnikatelského záměru a stanovisek zainteresovaných organizací – Trvá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zrušení tohoto bodu z důvodu nepředložení podnikatelského záměru žadatele.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423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- OZ projednalo a bere na vědomí informaci o finanční situaci obce.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424  -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vyslechlo informaci o průběhu a výsledku výběrového řízení na dodavatele inženýrských služeb  a schvaluje jako vítěze veřejné obchodní soutěže spol. RECOM REALITY s.r.o.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projednat s vítězem soutěže znění mandátní smlouvy a předložit ji k projednání OZ.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 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: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S. Dušek   T: 15.10.2005 -  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425 -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směrnice: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účetnictví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oběhu dokladů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účtování a oceňování dlouhodobého majetku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cestovních náhradách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tvorbě, vyhodnocování a kontrole rozpočtu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o zabezpečení zákona o finanční kontrole č. 320/2001 Sb.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426 -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vyhlašuje  záměr prodeje p.p. č. 283,284,285,286, k.ú. Nebanice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Z: J.Balko    T : 15.10.2005 –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427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prodej nepotřebného majetku – 2 ks mobilních telefonů Siemens bez SIM karty za cenu  150 Kč za jeden ks.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428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prohlášení k zápisu budovy na p.p.č. 77 do listu vlastnictví na katastru nemovitostí ve prospěch p. Josefa Boudy z důvodů narovnání majetkových vztahů.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T: 30.10.2005 -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429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prohlášení k zápisu budovy na p.p.č. 82 do listu vlastnictví na katastru nemovitostí ve prospěch p. Růženy Moudré z důvodů narovnání majetkových vztahů.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T: 30.10.2005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430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projednalo a schvaluje pravidla poskytování věcných darů nově narozeným občanům obce Nebanice.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Dary budou poskytovány ve věcné formě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Hodnota daru do 1 000,- Kč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Věcný dar bude poskytnut všem občanům obce, kteří mají v obci trvalé bydliště se zpětnou platností od 1.1.2003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zajistit setkání nových občanů.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zajistit setkání nových občanů podle finanční možnosti obce.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431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OU projednalo žádost p. Márie Pastorkové a Hedviky Peterové o zániku a znovu nabytí nájemního vztahu k zahradě v k.ú. Nebanice a změnu nájemců schvaluje.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   T: 30.10.2005  -  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prominutí poplatků za likvidaci odpadu u osob, které trvale v obci nežijí.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Christína Bláhová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Jiří Kosobud   -  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434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nabídky na zateplení ubytovny, které předložily spol.: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Crespo Plus s.r.o.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PSV Svatava s.r.o.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Miroslav Holec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 základě posouzení podmínek a nabídkové ceny je vybrána jako zhotovitel díla spol. Crespo Plus s.r.o. Nabídková cena 197 540,- Kč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starostce obce J. Balko zabezpečit podpis smlouvy o dílo.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     T: 1.10.2005  -  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435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schválilo podpis Smlouvy o dílo č. 28/04/2005.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     T: 1.10.2005  -  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436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prodej  nepotřebného majetku MŠ a schvaluje prodej  majetku dle předloženého znaleckého ocenění. 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437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na základě vyhlášeného záměru prodeje projednalo a schvaluje prodej p.p.č. 166/41 v k.ú. Nebanice p. Jaroslavu Pagáčovi a sl. Jitce Vlkové za cenu 20 Kč/m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zabezpečit podpis smlouvy.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    T: 31.10.2005  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438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žádost manželů Jana a Jitky Vlachových o zřízení a provozu vodáckého tábořiště. OZ vyslovuje předběžný souhlas se zřízením vodáckého tábořiště – na prostranství označeném jako č.2 tj. p.p.č.222 k.ú. Nebanice -  za podmínek dodržení všech bezpečnostních, hygienických a jiných podmínek. OZ Ukládá projednat</w:t>
      </w: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postup zřízení vodáckého tábořiště a o postupu prací průběžně informovat zastupitelstvo obce. 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 439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žádost spol. Elektrotrans a.s. o vyjádření k připravované výstavbě vedení vysokého napětí 400 kV na trase Vernéřov (okr. Chomutov) – Vítkov – st. hranice u Pomezí (okr. Cheb). OZ nemá připomínky k projektovému záměru. 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440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schvaluje převedení majetku a budovy MŠ pod správu obecního úřadu Nebanice.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441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přijalo několik návrhů k nově připravovanému Územnímu plánu obce Nebanice.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442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obsah návrhu mandátní smlouvy uzavírané mezi Obcí Nebanice a spol. RECOM Reality s.r.o. týkající se  realizace inženýrských činností při výstavbě RD Nebanice. ¨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se zněním smlouvy s výhradou: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upřesnění zdrojů pro financování nákladů spojených s realizací předmětu díla,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způsob fakturace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úprava konečné ceny v závislosti na již provedených úkonů, které jsou již provedeny (např. stavební povolení apod.)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projednat pozměňující návrhy se spol. RECOM Reality s.r.o.,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 případě akceptace návrhů, podpis mandátní smlouvy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Balko, Dušek                           T. 30.10.2005  - splněno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443 Rozpočtové změny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  a schválilo rozpočtovou  změnu 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navýšení příjmové části rozpočtu o částku 316 800,- Kč</w:t>
      </w:r>
    </w:p>
    <w:p w:rsidR="00AD6826" w:rsidRPr="00AD6826" w:rsidRDefault="00AD6826" w:rsidP="00AD6826">
      <w:pPr>
        <w:spacing w:after="0" w:line="240" w:lineRule="auto"/>
        <w:ind w:left="72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prodej plynovodu část – 200 000,- Kč</w:t>
      </w:r>
    </w:p>
    <w:p w:rsidR="00AD6826" w:rsidRPr="00AD6826" w:rsidRDefault="00AD6826" w:rsidP="00AD6826">
      <w:pPr>
        <w:spacing w:after="0" w:line="240" w:lineRule="auto"/>
        <w:ind w:left="72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veřejně prospěšné práce – 116 800,- Kč )</w:t>
      </w:r>
    </w:p>
    <w:p w:rsidR="00AD6826" w:rsidRPr="00AD6826" w:rsidRDefault="00AD6826" w:rsidP="00AD6826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  výdajová část rozpočtu :</w:t>
      </w:r>
    </w:p>
    <w:p w:rsidR="00AD6826" w:rsidRPr="00AD6826" w:rsidRDefault="00AD6826" w:rsidP="00AD6826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( stavba silnic  - 200 000 ,- Kč</w:t>
      </w:r>
    </w:p>
    <w:p w:rsidR="00AD6826" w:rsidRPr="00AD6826" w:rsidRDefault="00AD6826" w:rsidP="00AD6826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mzdy a odvody veřejně prospěšných prací – 116 800,- Kč )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vzalo na vědomí rozpočtové změny  v oddílech a paragrafech a ukládá předkládat tyto změny včetně informace čerpání rozpočtu u položek, kterých se rozpočtové změny týkají.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      T: Průběžně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4. Informace o finanční situaci obce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bere na vědomí informaci o finanční situaci obce.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5. Změna Územního plánu zóny Nebanice č.6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u w:val="single"/>
          <w:lang w:eastAsia="cs-CZ"/>
        </w:rPr>
        <w:t>Důvodová zpráva ke schválení změny č. 6 Územního plánu zóny Nebanice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pacing w:val="20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Obec Nebanice, dle ustanovení § 12 zákona č. 50/1976 Sb. o územním plánování a stavebním řádu, ve znění pozdějších předpisů (dále jen stavební zákon), jako pořizovatel Územního plánu zóny Nebanice(dále jen ÚPNZ), na základě usnesení zastupitelstva obce 28.4.2005 rozhodla o pořízení změny č. 6 závazné části uvedeného územního plánu. Předmětem návrhu je </w:t>
      </w: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změna v části lokality A, kde na místě navržených rodinných řadových domů a dvojdomů a objektu občanské vybavenosti s parčíkem, budou navrženy samostatně stojící rodinné domy.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Změna se týká pozemkových parcel172/19, části 172/40 a parcel 172/41 - 53.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lastRenderedPageBreak/>
        <w:t>         V souladu s ust. § 20 stavebního zákona bylo projednáno a zastupitelstvem obce schváleno dne 14.7.2005 zadání a bylo objednáno vypracování příslušné dokumentace změny. Po provedeném projednání „Návrhu změny č. 6 ÚPNZ Nebanice“ s dotčenými orgány státní správy, vyhodnocení připomínek a obdržení souhlasného stanoviska nadřízeného orgánu územního plánování, kterým je odbor regionálního rozvoje Krajského úřadu Karlovarského kraje, č.j. 2522/RR/05 ze dne 13.10.2005, předkládám Návrh změny č. 6 Územního plánu zóny Nebanice a vyhodnocení stanovisek a připomínek dotčených orgánů státní správy k tomuto návrhu obecnímu zastupitelstvu k projednání a schválení.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u w:val="single"/>
          <w:lang w:eastAsia="cs-CZ"/>
        </w:rPr>
        <w:t>Návrh usnesení zastupitelstva obce Nebanice ke změně ÚPN Z Nebanice č. 6.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ind w:left="3240" w:hanging="32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Zastupitelstvo obce Nebanice</w:t>
      </w:r>
    </w:p>
    <w:p w:rsidR="00AD6826" w:rsidRPr="00AD6826" w:rsidRDefault="00AD6826" w:rsidP="00AD6826">
      <w:pPr>
        <w:spacing w:after="0" w:line="240" w:lineRule="auto"/>
        <w:ind w:left="3240" w:hanging="32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ind w:left="2700" w:hanging="12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projednalo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Návrh změny Územního plánu zóny Nebanice č. 6 a vyhodnocení stanovisek dotčených orgánů státní správy a připomínek k tomuto návrhu</w:t>
      </w:r>
    </w:p>
    <w:p w:rsidR="00AD6826" w:rsidRPr="00AD6826" w:rsidRDefault="00AD6826" w:rsidP="00AD6826">
      <w:pPr>
        <w:spacing w:after="0" w:line="240" w:lineRule="auto"/>
        <w:ind w:left="3240" w:hanging="18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souhlasí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s vyhodnocením stanovisek a připomínek k návrhu</w:t>
      </w:r>
    </w:p>
    <w:p w:rsidR="00AD6826" w:rsidRPr="00AD6826" w:rsidRDefault="00AD6826" w:rsidP="00AD6826">
      <w:pPr>
        <w:spacing w:after="0" w:line="240" w:lineRule="auto"/>
        <w:ind w:left="2520" w:hanging="12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  schvaluje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v souladu s § 31 odst.1 zákona č. 50/1976 Sb. (stavební zákon) ve znění pozdějších předpisů:</w:t>
      </w:r>
    </w:p>
    <w:p w:rsidR="00AD6826" w:rsidRPr="00AD6826" w:rsidRDefault="00AD6826" w:rsidP="00AD6826">
      <w:pPr>
        <w:spacing w:after="0" w:line="240" w:lineRule="auto"/>
        <w:ind w:left="252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Změnu č.6 ÚPN Z Nebanice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(změna způsobu zástavby pozemkových parcel 172/19, části 172/40 a parcel 172/41 – 53 )</w:t>
      </w:r>
    </w:p>
    <w:p w:rsidR="00AD6826" w:rsidRPr="00AD6826" w:rsidRDefault="00AD6826" w:rsidP="00AD6826">
      <w:pPr>
        <w:spacing w:after="0" w:line="240" w:lineRule="auto"/>
        <w:ind w:left="3240" w:hanging="18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ukládá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starostce zajistit: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záznam změn do hlavního výkresu ÚPN Z Nebanice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vypracování schvalovací doložky pro hlavní výkres a textovou část změny č. 6 ÚPN Z Nebanice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předání dokumentací schválených změn s doložkami stavebnímu úřadu, obci s rozšířenou působností a NOÚP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vypracování registračních listů a jejich zaslání NOÚP a Ústavu územního rozvoje Brno do 5 dnů od schválení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zaslání schémat změn dotčeným orgánům stát.správy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Hlasování : 7 0 0                               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Z : J.Balko                          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6. Vyhlášení inventarizace majetku obce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vyhlašuje inventarizaci majetku a závazků obce k 31.12.2005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Hlavní inventarizační komise pro fyzickou a dokladovou inventarizaci: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Předseda – Eva Janoušková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Členové -  Jana Rusnáková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Marta Blažejová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Stanislav Dušek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7. Prodej zahrad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  postup a podmínky prodeje zahrad v nájemním vztahu těm, kteří budou mít o koupi zájem.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odsouhlasilo cenu pro prodej pozemkových parcel na nichž se zahrady nacházejí tj. 20,- Kč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1m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8. Různé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  OZ bylo seznámeno se zápisem z dílčího přezkoumání hospodaření obce za rok 2005.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b)  OZ schválilo prodej p.p.č. 172/60, 172/59, 172/58 k.ú. Nebanice za cenu 300,- Kč za 1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c) OZ schvaluje záměr prodeje p.p.č.283, 284, 285, 286 k.ú. Nebanice za cenu 25,- Kč za 1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Hlasování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OZ ukládá uzavřít se zájemci kupní smlouvy – SBD Cheb, p. M. Vavřínová, p. H.Peterová a m.J. a H. Kašparovi.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 J.Balko                     T : 31.12.2005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 OZ projednalo žádost žadatele o odprodej celé pozemkové parcely číslo 36 k.ú. Hněvín a vyhlašuje záměr prodeje na p.p.č.36 k.ú.Hněvín.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 J.Balko                       T : 31.10.2005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Zapsal: Dušek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Janoušková Eva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Balko Karel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</w:t>
      </w:r>
    </w:p>
    <w:p w:rsidR="00AD6826" w:rsidRPr="00AD6826" w:rsidRDefault="00AD6826" w:rsidP="00AD6826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jednání obecního zastupitelstva Obce Nebanice ze dne 27.10.2005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405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– OZ projednalo a schvaluje nabytí nemovitosti p.p.č. 34/6 k.ú. Nebanice o výměře 26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od manželů Meiserových za cenu 100,- Kč za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OZ ukládá zabezpečit realizaci kupní smlouvy a registraci pozemku v LV u KÚ Cheb.- trvá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427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prodej nepotřebného majetku – 2 ks mobilních telefonů Siemens bez SIM karty za cenu  150 Kč za jeden ks.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430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projednalo a schvaluje pravidla poskytován věcných darů nově narozeným občanům obce Nebanice.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Dary budou poskytovány ve věcné formě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Hodnota daru do 1 000,- Kč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Věcný dar bude poskytnut všem občanům obce, kteří mají v obci trvalé bydliště se zpětnou platností od 1.1.2003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zajistit setkání nových občanů.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zajistit setkání nových občanů podle finanční možnosti obce.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AD6826" w:rsidRPr="00AD6826" w:rsidRDefault="00AD6826" w:rsidP="00AD6826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ind w:left="2520" w:hanging="252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                   Bod 445   OZ </w:t>
      </w: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schvaluje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v souladu s § 31 odst.1 zákona č. 50/1976 Sb. (stavební zákon) ve znění pozdějších předpisů:</w:t>
      </w:r>
    </w:p>
    <w:p w:rsidR="00AD6826" w:rsidRPr="00AD6826" w:rsidRDefault="00AD6826" w:rsidP="00AD6826">
      <w:pPr>
        <w:spacing w:after="0" w:line="240" w:lineRule="auto"/>
        <w:ind w:left="252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Změnu č.6 ÚPN Z Nebanice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 (změna způsobu zástavby pozemkových parcel 172/19, části 172/40 a parcel 172/41 – 53 )</w:t>
      </w:r>
    </w:p>
    <w:p w:rsidR="00AD6826" w:rsidRPr="00AD6826" w:rsidRDefault="00AD6826" w:rsidP="00AD6826">
      <w:pPr>
        <w:spacing w:after="0" w:line="240" w:lineRule="auto"/>
        <w:ind w:left="3240" w:hanging="23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 ukládá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starostce zajistit: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záznam změn do hlavního výkresu ÚPN Z Nebanice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vypracování schvalovací doložky pro hlavní výkres a textovou část změny č. 6 ÚPN Z Nebanice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předání dokumentací schválených změn s doložkami stavebnímu úřadu, obci s rozšířenou působností a NOÚP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vypracování registračních listů a jejich zaslání NOÚP a Ústavu územního rozvoje Brno do 5 dnů od schválení</w:t>
      </w:r>
    </w:p>
    <w:p w:rsidR="00AD6826" w:rsidRPr="00AD6826" w:rsidRDefault="00AD6826" w:rsidP="00AD6826">
      <w:pPr>
        <w:spacing w:after="0" w:line="240" w:lineRule="auto"/>
        <w:ind w:left="28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imes New Roman" w:eastAsia="Times New Roman" w:hAnsi="Times New Roman" w:cs="Times New Roman"/>
          <w:color w:val="000000"/>
          <w:lang w:eastAsia="cs-CZ"/>
        </w:rPr>
        <w:t>-</w:t>
      </w:r>
      <w:r w:rsidRPr="00AD682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AD6826">
        <w:rPr>
          <w:rFonts w:ascii="Trebuchet MS" w:eastAsia="Times New Roman" w:hAnsi="Trebuchet MS" w:cs="Times New Roman"/>
          <w:color w:val="000000"/>
          <w:lang w:eastAsia="cs-CZ"/>
        </w:rPr>
        <w:t>zaslání schémat změn dotčeným orgánům stát.správy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Z : J.Balko                                 T: 30.11.2005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Bod 446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vyhlašuje inventarizaci majetku a závazků obce k 31.12.2005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Hlavní inventarizační komise pro fyzickou a dokladovou inventarizaci: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Předseda – Eva Janoušková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Členové -  Jana Rusnáková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Marta Blažejová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Stanislav Dušek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Bod 447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  postup a podmínky prodeje zahrad v nájemním vztahu těm, kteří budou mít o koupi zájem.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OZ odsouhlasilo cenu pro prodej pozemkových parcel na nichž se zahrady nacházejí tj. 20,- Kč za 1m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Bod 448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se zápisem z dílčího přezkoumání hospodaření obce za rok 2005.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449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OZ schválilo prodej p.p.č. 172/60, 172/59, 172/58 k.ú. Nebanice za cenu 300,- Kč za 1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450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OZ schvaluje záměr prodeje p.p.č.283, 284, 285, 286 k.ú. Nebanice za cenu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25,- Kč za 1 m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– SBD Cheb, p. M. Vavřínová, p. H.Peterová a m.J. a H. Kašparovi.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OZ ukládá uzavřít se zájemci kupní smlouvy.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 J.Balko                     T : 31.12.2005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451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projednalo žádost žadatele o odprodej celé pozemkové parcely číslo 36 k.ú. Hněvín a vyhlašuje záměr prodeje na p.p.č.36 k.ú.Hněvín.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 J.Balko                       T : 31.10.2005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452   </w:t>
      </w: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podepsání Mandátní smlouvy v předloženém znění.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Balko, S. Dušek                      T: 10.11.2005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Nebanice                                                      místostarosta obce Nebanice</w:t>
      </w:r>
    </w:p>
    <w:p w:rsidR="00AD6826" w:rsidRPr="00AD6826" w:rsidRDefault="00AD6826" w:rsidP="00AD682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                                                                          Ing. Stanislav Dušek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D6826" w:rsidRPr="00AD6826" w:rsidRDefault="00AD6826" w:rsidP="00AD682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D682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AD6826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A"/>
    <w:rsid w:val="000121B0"/>
    <w:rsid w:val="001A1E3F"/>
    <w:rsid w:val="001B45A1"/>
    <w:rsid w:val="001D0314"/>
    <w:rsid w:val="00280D57"/>
    <w:rsid w:val="00406D8C"/>
    <w:rsid w:val="00487364"/>
    <w:rsid w:val="004E5FAA"/>
    <w:rsid w:val="0054309B"/>
    <w:rsid w:val="0064597F"/>
    <w:rsid w:val="006D7041"/>
    <w:rsid w:val="00740682"/>
    <w:rsid w:val="007D4FDA"/>
    <w:rsid w:val="007D7526"/>
    <w:rsid w:val="008F613D"/>
    <w:rsid w:val="00AD3EA4"/>
    <w:rsid w:val="00AD6826"/>
    <w:rsid w:val="00B53DAE"/>
    <w:rsid w:val="00C97236"/>
    <w:rsid w:val="00F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DAF2-7AAE-4A51-8F9F-F427E39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D6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customStyle="1" w:styleId="Nadpis2Char">
    <w:name w:val="Nadpis 2 Char"/>
    <w:basedOn w:val="Standardnpsmoodstavce"/>
    <w:link w:val="Nadpis2"/>
    <w:uiPriority w:val="9"/>
    <w:rsid w:val="00AD68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link w:val="NzevChar"/>
    <w:uiPriority w:val="10"/>
    <w:qFormat/>
    <w:rsid w:val="00AD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D68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AD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2114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2018-02-07T11:34:00Z</dcterms:created>
  <dcterms:modified xsi:type="dcterms:W3CDTF">2018-02-07T11:34:00Z</dcterms:modified>
</cp:coreProperties>
</file>