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3FA" w:rsidRPr="002A43FA" w:rsidRDefault="002A43FA" w:rsidP="002A43F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Zápis č.9/07</w:t>
      </w:r>
    </w:p>
    <w:p w:rsidR="002A43FA" w:rsidRPr="002A43FA" w:rsidRDefault="002A43FA" w:rsidP="002A43F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</w:t>
      </w:r>
    </w:p>
    <w:p w:rsidR="002A43FA" w:rsidRPr="002A43FA" w:rsidRDefault="002A43FA" w:rsidP="002A43F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Zápis z jednání zastupitelstva Obce Nebanice ze dne 26.4.2007 začátek v 16.00 hod.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  </w:t>
      </w:r>
      <w:r w:rsidRPr="002A43F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1. Schválení programu</w:t>
      </w:r>
    </w:p>
    <w:p w:rsidR="002A43FA" w:rsidRPr="002A43FA" w:rsidRDefault="002A43FA" w:rsidP="002A43F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2. Kontrola zápisu z předcházejících jednání</w:t>
      </w:r>
    </w:p>
    <w:p w:rsidR="002A43FA" w:rsidRPr="002A43FA" w:rsidRDefault="002A43FA" w:rsidP="002A43F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3. Kontrola usnesení</w:t>
      </w:r>
    </w:p>
    <w:p w:rsidR="002A43FA" w:rsidRPr="002A43FA" w:rsidRDefault="002A43FA" w:rsidP="002A43F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4. Informace o postupu výstavby 20 RD Nebanice</w:t>
      </w:r>
    </w:p>
    <w:p w:rsidR="002A43FA" w:rsidRPr="002A43FA" w:rsidRDefault="002A43FA" w:rsidP="002A43F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5. Zpráva o výsledku přezkoumání hospodaření obce za rok 2006</w:t>
      </w:r>
    </w:p>
    <w:p w:rsidR="002A43FA" w:rsidRPr="002A43FA" w:rsidRDefault="002A43FA" w:rsidP="002A43F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    a</w:t>
      </w:r>
    </w:p>
    <w:p w:rsidR="002A43FA" w:rsidRPr="002A43FA" w:rsidRDefault="002A43FA" w:rsidP="002A43F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    Závěrečný účet obce za rok 2006  </w:t>
      </w:r>
    </w:p>
    <w:p w:rsidR="002A43FA" w:rsidRPr="002A43FA" w:rsidRDefault="002A43FA" w:rsidP="002A43F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6. Různé</w:t>
      </w:r>
    </w:p>
    <w:p w:rsidR="002A43FA" w:rsidRPr="002A43FA" w:rsidRDefault="002A43FA" w:rsidP="002A43F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  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Ad.1 Schválení programu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 6 0 0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Ad.2. Kontrola zápisu z předcházejících jednání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nemá připomínky k zápisu č. 8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Ad.3. Kontrola usnesení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444 Stěhování obecního úřadu.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schvaluje:</w:t>
      </w:r>
    </w:p>
    <w:p w:rsidR="002A43FA" w:rsidRPr="002A43FA" w:rsidRDefault="002A43FA" w:rsidP="002A43FA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2A43FA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přestěhování obecního úřadu do budovy mateřské školy,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ukládá:</w:t>
      </w:r>
    </w:p>
    <w:p w:rsidR="002A43FA" w:rsidRPr="002A43FA" w:rsidRDefault="002A43FA" w:rsidP="002A43FA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2A43FA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zajistit organizaci stěhování a provést přestěhování do 30.11.2005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Rusnáková                                T: 30.11.2005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Trvá – stěhování proběhne po přepojení telefonních linek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vyzváno, aby na dalších jednáních předložili své návrhy na využití volných prostor přestěhování obecního úřadu.                                                       </w:t>
      </w:r>
      <w:r w:rsidRPr="002A43F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Trvá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88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uzavření Smlouvy o dílo č.070227 mezi Obcí Nebanice a ARCUS PROJEKT s.r.o., a pověřilo starostku k podpisu této smlouvy.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Z: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J.Balko                                                                                           </w:t>
      </w:r>
      <w:r w:rsidRPr="002A43F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89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ROZPOČET na rok 2007 .                                        </w:t>
      </w:r>
      <w:r w:rsidRPr="002A43F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90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nepřijmout  historický majetek obce parcela číslo 32/1 k.ú.Hartoušov, druh pozemku vodní plocha do svého vlastnictví.                                          </w:t>
      </w:r>
      <w:r w:rsidRPr="002A43F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13.4.2007 bylo rozhodnutí OZ oznámeno PF ČR územní pracoviště Cheb.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je povinna přijmout historický majetek.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schválilo podání žádosti PF ČR Cheb. V této žádosti vyzve Obec Nebanice PF ČR, aby se vyjádřil  na základě jakých přídělových listin určil pozemek - parcelu číslo 32/1 k.ú.Hartoušov jako historický majetek Obce Nebanice.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91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revokaci usnesení bod 134 ze dne 1.10.2002 v plném znění: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„Obecní zastupitelstvo projednalo a souhlasí s bezúplatným převodem p.p.k.ú. Hartoušov p.p.č.59 ostatní plocha od PF ČR“                                                                      </w:t>
      </w:r>
      <w:r w:rsidRPr="002A43F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92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pověřuje starostku obce, aby revokaci usnesení bod 134 ze dne 1.10.2002 oznámila PF ČR územnímu pracovišti Cheb a zařídila veškeré záležitosti s tímto související.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Z: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J.Balko                                                                                            </w:t>
      </w:r>
      <w:r w:rsidRPr="002A43F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lastRenderedPageBreak/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93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neschválilo záměr prodeje na požadovanou část z důvodů plánovaného využití těchto pozemků pro vznik dalších stavebních parcel. ( žádost p. J.Lörincze )      </w:t>
      </w:r>
      <w:r w:rsidRPr="002A43F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Ad.4. Informace o postupu výstavby 20 RD Nebanice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projednalo zprávu o celkovém průběhu akce výstavby 20RD Nebanice.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Ve zprávě je v bodech zachycen průběh akce 20RD Nebanice od přijetí dotace z MMR ČR (rok 2001) až do současné situace.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schvaluje zaslání této zprávy na Krajský úřad Karlovarského kraje se žádostí o metodickou pomoc.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Dále vystoupil Ing.Dušek, který seznámil OZ se současnou situací ohledně financování akce.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Česká spořitelna, se kterou se vedla jednání od 11/2006 vydala  6.4.2007 podmínky pro poskytnutí úvěru Stavebnímu bytovému družstvu HIT Nebanice.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Tyto podmínky jsou pro družstvo nepřijatelné ( požadovaná předprodanost, vysoký členský vklad, převod pozemků obce na družstvo )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Vzhledem k tomu, že se spoléhalo na uskutečnění dohody s touto bankou, oslovili se ostatní peněžní ústavy až nyní. Bylo nám sděleno, že </w:t>
      </w: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pravidla pro poskytování úvěrů bohužel neumožňují zpracování  nabídky krátkodobého ani  dlouhodobého financování této akce.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Aby se vyřešila úhrada nákladů spojená s výstavbou, je nutné hledat řešení.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Dnes proběhl kontrolní den na stavbě a byly zde projednány dvě varianty řešení této situace.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1. Přímý prodej jednotlivých domků včetně pozemků konkrétním zájemcům prostřednictvím společnosti RECOM REALITY s.r.o.  Prodej konkrétním zájemcům by mohl být zahájen 3.5.2007 a předpokládá se, že v období třech měsíců by se zrealizoval prodej 5 – 6 zájemcům a získané prostředky by byly použity na úhradu nákladů spojených se stavbou. V následném období je předpokládán další prodej až do počtu 20 RD a získané zdroje umožní pokrýt plně náklady na výstavbu.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2. Přímý prodej jednotlivých domků, které by provedl dodavatel stavby. V této variantě, se vychází ze skutečnosti, že dosud zbudované dílo je ve vlastnictví dodavatele stavby a dodavatel stavby by na své náklady provedl dokončení výstavby a sám nebo prostřednictvím pověřené osoby by provedl realizaci díla na trhu.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Výsledkem kontrolního dne je návrh na přijetí varianty č.1.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 těchto důvodů obecní zastupitelstvo projednalo možnost volného prodeje jednotlivých RD.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souhlasí s volným prodejem jednotlivých rodinných domů Obcí Nebanice prostřednictvím RECOM REALITY s.r.o.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Realitní kancelář RECOM REALITY s.r.o. předloží obci přesnou kalkulaci prodejní ceny 1 RD.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5 0 1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 volný prodej jednotlivých domů je nezbytné stanovit cenu, za kterou bude prodán dotčený pozemek.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projednalo a schválilo cenu pro prodej dotčených pozemků k výstavbě 20 RD Nebanice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 výši 230,- Kč za jeden m</w:t>
      </w:r>
      <w:r w:rsidRPr="002A43FA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</w:t>
      </w: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4 0 2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Dále proběhlo jednání s ZČP Net. s.r.o. Plzeň ohledně dobudování části plynovodu.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Chybí část cca 80m. Proběhne výběr zhotovitele, sepsání budoucí smlouvy s RWE o odkupu díla po kolaudaci. ( Z: Balko Jana )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Dobudování vodovodní a kanalizační části je závislé na požádání spol. CHEVAK a.s. o dotaci.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Žádost je možno podat v srpnu tohoto roku. ( Z: Dušek Stanislav )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Ad.5. </w:t>
      </w:r>
      <w:r w:rsidRPr="002A43F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Zpráva o výsledku přezkoumání hospodaření obce za rok 2006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 </w:t>
      </w:r>
      <w:r w:rsidRPr="002A43F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Zprávu o výsledku přezkoumání hospodaření obce za rok 2006 a schvaluje ji bez výhrad.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Závěrečný účet obce za rok 2006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schválilo Závěrečný účet obce za rok 2006.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2A43FA" w:rsidRPr="002A43FA" w:rsidRDefault="002A43FA" w:rsidP="002A43FA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lastRenderedPageBreak/>
        <w:t>Ad.6.Různé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a)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schválilo podání žádosti o pořizování územně plánovací dokumentace Územní plán -  Městským úřadem Cheb.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b)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schválilo jako určeného zastupitele obce spolupracujícího při pořizování územního plánu – Janu Balko.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c)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</w:t>
      </w: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projednalo a schválilo pořízení oddělovacího geometrického plánu pro získání zjištěného historického majetku na p.p.č.63 k.ú. Hartoušov.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d)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5.4.2007  v Parlamentu České republiky  obdržela Obec Nebanice dekret pro pořízení znaku a vlajky obce.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Oznámení obce Nebanice o znaku, vlajce, barvách a razítku obce a zásadách jejich užívání.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Zhotovení obecních symbolů OZ vybíralo z těchto doručených nabídek:</w:t>
      </w:r>
    </w:p>
    <w:p w:rsidR="002A43FA" w:rsidRPr="002A43FA" w:rsidRDefault="002A43FA" w:rsidP="002A43FA">
      <w:pPr>
        <w:spacing w:after="0" w:line="240" w:lineRule="auto"/>
        <w:ind w:left="78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2A43FA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ALERION s.r.o.  Brno</w:t>
      </w:r>
    </w:p>
    <w:p w:rsidR="002A43FA" w:rsidRPr="002A43FA" w:rsidRDefault="002A43FA" w:rsidP="002A43FA">
      <w:pPr>
        <w:spacing w:after="0" w:line="240" w:lineRule="auto"/>
        <w:ind w:left="78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2A43FA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Velebný x Fam s.r.o. Praha</w:t>
      </w:r>
    </w:p>
    <w:p w:rsidR="002A43FA" w:rsidRPr="002A43FA" w:rsidRDefault="002A43FA" w:rsidP="002A43FA">
      <w:pPr>
        <w:spacing w:after="0" w:line="240" w:lineRule="auto"/>
        <w:ind w:left="78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2A43FA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Vyšívání Zdena Vítová  Hradec Králové</w:t>
      </w:r>
    </w:p>
    <w:p w:rsidR="002A43FA" w:rsidRPr="002A43FA" w:rsidRDefault="002A43FA" w:rsidP="002A43FA">
      <w:pPr>
        <w:spacing w:after="0" w:line="240" w:lineRule="auto"/>
        <w:ind w:left="78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2A43FA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REPRON reklama, propagace   Velehrad</w:t>
      </w:r>
    </w:p>
    <w:p w:rsidR="002A43FA" w:rsidRPr="002A43FA" w:rsidRDefault="002A43FA" w:rsidP="002A43FA">
      <w:pPr>
        <w:spacing w:after="0" w:line="240" w:lineRule="auto"/>
        <w:ind w:left="78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2A43FA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NEKA – vlajky, prapory    Starý Plzenec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po posouzení nabídek schválilo jako zhotovitele obecních symbolů NEKA – vlajky prapory,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Žižkova 191, Starý Plzenec.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e)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 důvodu odkupu části pozemku, na kterém se nachází část panelové cesty, byl již zhotoven  oddělovací geometrický plán, kterým vznikla p.p.č. 38/8 k.ú. Nebanice o výměře 133 m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schválilo úhradu nákladů na znalecký posudek p.p.č 38/8 k.ú. Nebanice.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aby  Obec Nebanice koupila od manželů Jany a Romana Čabradových pozemkovou parcelu 38/8 k.ú. Nebanice o  výměře 133 m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cenu 160,- Kč jeden m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pověřilo starostku obce k sepsání a podepsání kupní smlouvy ohledně p.p.č.38/8 k.ú.Nebanice.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f)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souhlasí s připomínkou občanů ohledně umístění nádoby na sklo  vedle č.p. 49.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Eva Koucká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Jana Balko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Michal Bezděk                                                                              starostka obce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lastRenderedPageBreak/>
        <w:t>Usnesení z jednání  zastupitelstva Obce Nebanice ze dne 26.4.2007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444 Stěhování obecního úřadu.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schvaluje:</w:t>
      </w:r>
    </w:p>
    <w:p w:rsidR="002A43FA" w:rsidRPr="002A43FA" w:rsidRDefault="002A43FA" w:rsidP="002A43FA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2A43FA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přestěhování obecního úřadu do budovy mateřské školy,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ukládá:</w:t>
      </w:r>
    </w:p>
    <w:p w:rsidR="002A43FA" w:rsidRPr="002A43FA" w:rsidRDefault="002A43FA" w:rsidP="002A43FA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2A43FA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zajistit organizaci stěhování a provést přestěhování do 30.11.2005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Rusnáková                                T: 30.11.2005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Trvá – stěhování proběhne po přepojení telefonních linek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vyzváno, aby na dalších jednáních předložili své návrhy na využití volných prostor přestěhování obecního úřadu.                                                       </w:t>
      </w:r>
      <w:r w:rsidRPr="002A43F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Trvá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94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podání žádosti PF ČR Cheb. V této žádosti vyzve Obec Nebanice PF ČR, aby se vyjádřil  na základě jakých přídělových listin určil pozemek - parcelu číslo 32/1 k.ú.Hartoušov jako historický majetek Obce Nebanice.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95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zaslání žádosti o metodickou pomoc při akci výstavba 20RD na Krajský úřad Karlovarského kraje.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96 </w:t>
      </w: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souhlasí s volným prodejem jednotlivých rodinných domů Obcí Nebanice prostřednictvím RECOM REALITY s.r.o.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97 </w:t>
      </w: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 schválilo cenu pro prodej dotčených pozemků k výstavbě 20 RD Nebanice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 výši 230,- Kč za jeden m</w:t>
      </w:r>
      <w:r w:rsidRPr="002A43FA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</w:t>
      </w: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98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 </w:t>
      </w:r>
      <w:r w:rsidRPr="002A43F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Zprávu o výsledku přezkoumání hospodaření obce za rok 2006 bez výhrad.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99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Závěrečný účet obce za rok 2006.</w:t>
      </w:r>
    </w:p>
    <w:p w:rsidR="002A43FA" w:rsidRPr="002A43FA" w:rsidRDefault="002A43FA" w:rsidP="002A43FA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100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podání žádosti o pořizování územně plánovací dokumentace Územní plán –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na Městský úřad Cheb.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101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jako určeného zastupitele obce spolupracujícího při pořizování územního plánu – Janu Balko.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102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</w:t>
      </w: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schválilo pořízení oddělovacího geometrického plánu pro získání zjištěného historického majetku na p.p.č.63 k.ú. Hartoušov.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103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Oznámení obce Nebanice o znaku, vlajce, barvách a razítku obce a zásadách jejich užívání.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104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jako zhotovitele obecních symbolů NEKA – vlajky prapory, Žižkova 191, Starý Plzenec.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105 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úhradu nákladů na znalecký posudek p.p.č 38/8 k.ú. Nebanice.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106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schválilo aby  Obec Nebanice koupila od manželů Jany a Romana Čabradových pozemkovou parcelu 38/8 k.ú. Nebanice o  výměře 133 m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cenu 160,- Kč jeden m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107 </w:t>
      </w: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pověřilo starostku obce k sepsání a podepsání kupní smlouvy ohledně p.p.č.38/8 k.ú.Nebanice.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Starostka obce Nebanice                                                  Místostarostka obce Nebanice</w:t>
      </w:r>
    </w:p>
    <w:p w:rsidR="002A43FA" w:rsidRPr="002A43FA" w:rsidRDefault="002A43FA" w:rsidP="002A43F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2A43F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Kateřina Havlíková</w:t>
      </w:r>
    </w:p>
    <w:p w:rsidR="00871579" w:rsidRDefault="002A43FA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A"/>
    <w:rsid w:val="000121B0"/>
    <w:rsid w:val="001A1E3F"/>
    <w:rsid w:val="001B45A1"/>
    <w:rsid w:val="002A43FA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FDD0F-080F-49FB-B7A8-E462866B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paragraph" w:styleId="Nzev">
    <w:name w:val="Title"/>
    <w:basedOn w:val="Normln"/>
    <w:link w:val="NzevChar"/>
    <w:uiPriority w:val="10"/>
    <w:qFormat/>
    <w:rsid w:val="002A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2A43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e">
    <w:name w:val="spelle"/>
    <w:basedOn w:val="Standardnpsmoodstavce"/>
    <w:rsid w:val="002A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1527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2018-02-07T09:46:00Z</dcterms:created>
  <dcterms:modified xsi:type="dcterms:W3CDTF">2018-02-07T09:46:00Z</dcterms:modified>
</cp:coreProperties>
</file>